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A79FC" w14:textId="7E66BCA6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  <w:r w:rsidRPr="00CD16C1">
        <w:rPr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>
        <w:rPr>
          <w:sz w:val="28"/>
          <w:szCs w:val="28"/>
        </w:rPr>
        <w:br/>
      </w:r>
      <w:r w:rsidRPr="00CD16C1">
        <w:rPr>
          <w:sz w:val="28"/>
          <w:szCs w:val="28"/>
        </w:rPr>
        <w:t xml:space="preserve"> по состоянию </w:t>
      </w:r>
      <w:r w:rsidRPr="00CD16C1">
        <w:rPr>
          <w:b/>
          <w:sz w:val="28"/>
          <w:szCs w:val="28"/>
          <w:u w:val="single"/>
        </w:rPr>
        <w:t xml:space="preserve">на 1 </w:t>
      </w:r>
      <w:r w:rsidR="00B733D8">
        <w:rPr>
          <w:b/>
          <w:sz w:val="28"/>
          <w:szCs w:val="28"/>
          <w:u w:val="single"/>
        </w:rPr>
        <w:t>июля</w:t>
      </w:r>
      <w:r w:rsidRPr="00CD16C1">
        <w:rPr>
          <w:b/>
          <w:sz w:val="28"/>
          <w:szCs w:val="28"/>
          <w:u w:val="single"/>
        </w:rPr>
        <w:t xml:space="preserve"> 2016 года</w:t>
      </w:r>
    </w:p>
    <w:p w14:paraId="0316673B" w14:textId="77777777" w:rsidR="00CD16C1" w:rsidRPr="00CD16C1" w:rsidRDefault="00CD16C1" w:rsidP="00CD16C1">
      <w:pPr>
        <w:pStyle w:val="a3"/>
        <w:spacing w:after="0"/>
        <w:ind w:firstLine="567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"/>
        <w:gridCol w:w="4075"/>
        <w:gridCol w:w="9946"/>
      </w:tblGrid>
      <w:tr w:rsidR="00CD16C1" w:rsidRPr="00CD16C1" w14:paraId="476980DA" w14:textId="77777777" w:rsidTr="00CD16C1">
        <w:tc>
          <w:tcPr>
            <w:tcW w:w="988" w:type="dxa"/>
          </w:tcPr>
          <w:p w14:paraId="0D82FC22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853" w:type="dxa"/>
          </w:tcPr>
          <w:p w14:paraId="750F5295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4854" w:type="dxa"/>
          </w:tcPr>
          <w:p w14:paraId="67E011BE" w14:textId="77777777" w:rsidR="00CD16C1" w:rsidRDefault="00CD16C1" w:rsidP="00CD16C1">
            <w:pPr>
              <w:pStyle w:val="a3"/>
              <w:spacing w:after="0"/>
              <w:rPr>
                <w:i/>
                <w:color w:val="4472C4" w:themeColor="accent5"/>
                <w:sz w:val="28"/>
                <w:szCs w:val="28"/>
              </w:rPr>
            </w:pPr>
            <w:r w:rsidRPr="00CD16C1">
              <w:rPr>
                <w:i/>
                <w:color w:val="4472C4" w:themeColor="accent5"/>
                <w:sz w:val="28"/>
                <w:szCs w:val="28"/>
              </w:rPr>
              <w:t>Ссылка на краткосрочный план 2014-2016 года</w:t>
            </w:r>
          </w:p>
          <w:p w14:paraId="1A158A5B" w14:textId="2D6E9CE5" w:rsidR="002336FC" w:rsidRPr="00CD16C1" w:rsidRDefault="008B4412" w:rsidP="00CD16C1">
            <w:pPr>
              <w:pStyle w:val="a3"/>
              <w:spacing w:after="0"/>
              <w:rPr>
                <w:i/>
                <w:sz w:val="28"/>
                <w:szCs w:val="28"/>
              </w:rPr>
            </w:pPr>
            <w:r w:rsidRPr="008B4412">
              <w:rPr>
                <w:i/>
                <w:sz w:val="28"/>
                <w:szCs w:val="28"/>
              </w:rPr>
              <w:t>http://yarmkd76.ru/index.php?option=com_content&amp;view=article&amp;id=9&amp;Itemid=113</w:t>
            </w:r>
          </w:p>
        </w:tc>
      </w:tr>
      <w:tr w:rsidR="00CD16C1" w:rsidRPr="00CD16C1" w14:paraId="6A4C3780" w14:textId="77777777" w:rsidTr="00CD16C1">
        <w:tc>
          <w:tcPr>
            <w:tcW w:w="988" w:type="dxa"/>
          </w:tcPr>
          <w:p w14:paraId="35810316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853" w:type="dxa"/>
          </w:tcPr>
          <w:p w14:paraId="31603F4E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</w:t>
            </w:r>
          </w:p>
        </w:tc>
        <w:tc>
          <w:tcPr>
            <w:tcW w:w="4854" w:type="dxa"/>
          </w:tcPr>
          <w:p w14:paraId="546964C8" w14:textId="77777777" w:rsidR="00CD16C1" w:rsidRPr="00CD16C1" w:rsidRDefault="006929B2" w:rsidP="00CF2DE7">
            <w:pPr>
              <w:pStyle w:val="a3"/>
              <w:spacing w:after="0"/>
              <w:rPr>
                <w:sz w:val="28"/>
                <w:szCs w:val="28"/>
              </w:rPr>
            </w:pPr>
            <w:r w:rsidRPr="006929B2">
              <w:rPr>
                <w:sz w:val="28"/>
                <w:szCs w:val="28"/>
              </w:rPr>
              <w:t xml:space="preserve">Запланировано и выполнено </w:t>
            </w:r>
            <w:r w:rsidR="00CF2DE7">
              <w:rPr>
                <w:sz w:val="28"/>
                <w:szCs w:val="28"/>
              </w:rPr>
              <w:t>510 работ согласно региональному краткосрочному плану 2014-2016 года</w:t>
            </w:r>
          </w:p>
        </w:tc>
      </w:tr>
      <w:tr w:rsidR="00CD16C1" w:rsidRPr="00CD16C1" w14:paraId="63FBCE25" w14:textId="77777777" w:rsidTr="00CD16C1">
        <w:tc>
          <w:tcPr>
            <w:tcW w:w="988" w:type="dxa"/>
          </w:tcPr>
          <w:p w14:paraId="08FA2A75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853" w:type="dxa"/>
          </w:tcPr>
          <w:p w14:paraId="003B6EC6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</w:t>
            </w:r>
          </w:p>
        </w:tc>
        <w:tc>
          <w:tcPr>
            <w:tcW w:w="4854" w:type="dxa"/>
          </w:tcPr>
          <w:p w14:paraId="0315521D" w14:textId="77777777" w:rsidR="00CD16C1" w:rsidRPr="00CD16C1" w:rsidRDefault="006929B2" w:rsidP="006929B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и выполнено работ по </w:t>
            </w:r>
            <w:r w:rsidR="00CF2DE7">
              <w:rPr>
                <w:sz w:val="28"/>
                <w:szCs w:val="28"/>
              </w:rPr>
              <w:t>494 дом</w:t>
            </w:r>
            <w:r>
              <w:rPr>
                <w:sz w:val="28"/>
                <w:szCs w:val="28"/>
              </w:rPr>
              <w:t>у</w:t>
            </w:r>
          </w:p>
        </w:tc>
      </w:tr>
      <w:tr w:rsidR="00CD16C1" w:rsidRPr="00CD16C1" w14:paraId="17D07836" w14:textId="77777777" w:rsidTr="00CD16C1">
        <w:tc>
          <w:tcPr>
            <w:tcW w:w="988" w:type="dxa"/>
          </w:tcPr>
          <w:p w14:paraId="4E203EB7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853" w:type="dxa"/>
          </w:tcPr>
          <w:p w14:paraId="4612D1DD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</w:t>
            </w:r>
          </w:p>
        </w:tc>
        <w:tc>
          <w:tcPr>
            <w:tcW w:w="4854" w:type="dxa"/>
          </w:tcPr>
          <w:p w14:paraId="5B09EDE4" w14:textId="77777777" w:rsidR="006929B2" w:rsidRPr="006929B2" w:rsidRDefault="006929B2" w:rsidP="006929B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и выполнено работ на домах площадью </w:t>
            </w:r>
            <w:r w:rsidRPr="006929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929B2">
              <w:rPr>
                <w:sz w:val="28"/>
                <w:szCs w:val="28"/>
              </w:rPr>
              <w:t>049</w:t>
            </w:r>
            <w:r>
              <w:rPr>
                <w:sz w:val="28"/>
                <w:szCs w:val="28"/>
              </w:rPr>
              <w:t xml:space="preserve"> </w:t>
            </w:r>
            <w:r w:rsidRPr="006929B2">
              <w:rPr>
                <w:sz w:val="28"/>
                <w:szCs w:val="28"/>
              </w:rPr>
              <w:t xml:space="preserve">933 </w:t>
            </w:r>
            <w:proofErr w:type="spellStart"/>
            <w:r w:rsidRPr="006929B2"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6F81F2B" w14:textId="77777777" w:rsidR="00CD16C1" w:rsidRPr="00CD16C1" w:rsidRDefault="00CD16C1" w:rsidP="006929B2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CD16C1" w:rsidRPr="00CD16C1" w14:paraId="5D9EE108" w14:textId="77777777" w:rsidTr="00CD16C1">
        <w:tc>
          <w:tcPr>
            <w:tcW w:w="988" w:type="dxa"/>
          </w:tcPr>
          <w:p w14:paraId="33A05CF3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853" w:type="dxa"/>
          </w:tcPr>
          <w:p w14:paraId="2A1AABFF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 xml:space="preserve">количество работ (услуг), выполнение которых запланировано/выполнено в </w:t>
            </w:r>
            <w:r w:rsidRPr="00CD16C1">
              <w:rPr>
                <w:sz w:val="28"/>
                <w:szCs w:val="28"/>
              </w:rPr>
              <w:lastRenderedPageBreak/>
              <w:t>текущем году</w:t>
            </w:r>
          </w:p>
        </w:tc>
        <w:tc>
          <w:tcPr>
            <w:tcW w:w="4854" w:type="dxa"/>
          </w:tcPr>
          <w:p w14:paraId="5C4527AF" w14:textId="77777777" w:rsidR="006929B2" w:rsidRDefault="006929B2" w:rsidP="00BB3B42">
            <w:pPr>
              <w:pStyle w:val="a3"/>
              <w:spacing w:after="0"/>
              <w:rPr>
                <w:sz w:val="28"/>
                <w:szCs w:val="28"/>
              </w:rPr>
            </w:pPr>
            <w:r w:rsidRPr="006929B2">
              <w:rPr>
                <w:sz w:val="28"/>
                <w:szCs w:val="28"/>
              </w:rPr>
              <w:lastRenderedPageBreak/>
              <w:t xml:space="preserve">Запланировано </w:t>
            </w:r>
            <w:r w:rsidR="00BB3B42">
              <w:rPr>
                <w:sz w:val="28"/>
                <w:szCs w:val="28"/>
              </w:rPr>
              <w:t>107</w:t>
            </w:r>
            <w:r w:rsidR="00BB3B42" w:rsidRPr="00BB3B42">
              <w:rPr>
                <w:sz w:val="28"/>
                <w:szCs w:val="28"/>
              </w:rPr>
              <w:t>7</w:t>
            </w:r>
            <w:r w:rsidRPr="006929B2">
              <w:rPr>
                <w:sz w:val="28"/>
                <w:szCs w:val="28"/>
              </w:rPr>
              <w:t xml:space="preserve"> работ</w:t>
            </w:r>
          </w:p>
          <w:p w14:paraId="64103A71" w14:textId="72776546" w:rsidR="00CD16C1" w:rsidRPr="00CD16C1" w:rsidRDefault="006929B2" w:rsidP="008B441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  <w:r w:rsidR="008B4412">
              <w:rPr>
                <w:sz w:val="28"/>
                <w:szCs w:val="28"/>
              </w:rPr>
              <w:t>553</w:t>
            </w:r>
            <w:r>
              <w:rPr>
                <w:sz w:val="28"/>
                <w:szCs w:val="28"/>
              </w:rPr>
              <w:t xml:space="preserve"> </w:t>
            </w:r>
            <w:r w:rsidR="00BB3B42">
              <w:rPr>
                <w:sz w:val="28"/>
                <w:szCs w:val="28"/>
              </w:rPr>
              <w:t>работ</w:t>
            </w:r>
            <w:r w:rsidR="008B4412">
              <w:rPr>
                <w:sz w:val="28"/>
                <w:szCs w:val="28"/>
              </w:rPr>
              <w:t>ы</w:t>
            </w:r>
          </w:p>
        </w:tc>
      </w:tr>
      <w:tr w:rsidR="00CD16C1" w:rsidRPr="00CD16C1" w14:paraId="0DE5787D" w14:textId="77777777" w:rsidTr="00CD16C1">
        <w:tc>
          <w:tcPr>
            <w:tcW w:w="988" w:type="dxa"/>
          </w:tcPr>
          <w:p w14:paraId="332BE3E5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53" w:type="dxa"/>
          </w:tcPr>
          <w:p w14:paraId="35D2A8ED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</w:p>
        </w:tc>
        <w:tc>
          <w:tcPr>
            <w:tcW w:w="4854" w:type="dxa"/>
          </w:tcPr>
          <w:p w14:paraId="6DA752AD" w14:textId="77777777" w:rsidR="00CD16C1" w:rsidRDefault="006929B2" w:rsidP="00CF2DE7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отремонтировать </w:t>
            </w:r>
            <w:commentRangeStart w:id="0"/>
            <w:r w:rsidR="002336FC">
              <w:rPr>
                <w:sz w:val="28"/>
                <w:szCs w:val="28"/>
              </w:rPr>
              <w:t>98</w:t>
            </w:r>
            <w:r w:rsidR="00CF2DE7">
              <w:rPr>
                <w:sz w:val="28"/>
                <w:szCs w:val="28"/>
              </w:rPr>
              <w:t>0</w:t>
            </w:r>
            <w:r w:rsidR="002336FC">
              <w:rPr>
                <w:sz w:val="28"/>
                <w:szCs w:val="28"/>
              </w:rPr>
              <w:t xml:space="preserve"> МКД</w:t>
            </w:r>
            <w:commentRangeEnd w:id="0"/>
            <w:r w:rsidR="00CF2DE7">
              <w:rPr>
                <w:rStyle w:val="a5"/>
                <w:rFonts w:asciiTheme="minorHAnsi" w:eastAsiaTheme="minorHAnsi" w:hAnsiTheme="minorHAnsi" w:cstheme="minorBidi"/>
                <w:lang w:eastAsia="en-US"/>
              </w:rPr>
              <w:commentReference w:id="0"/>
            </w:r>
          </w:p>
          <w:p w14:paraId="471BBB19" w14:textId="368FA596" w:rsidR="006929B2" w:rsidRPr="00CD16C1" w:rsidRDefault="00815A9E" w:rsidP="00C978CA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Подписано актов выполненных работ</w:t>
            </w:r>
            <w:r w:rsidR="006929B2">
              <w:rPr>
                <w:sz w:val="28"/>
                <w:szCs w:val="28"/>
              </w:rPr>
              <w:t xml:space="preserve"> на </w:t>
            </w:r>
            <w:r w:rsidR="00C978CA">
              <w:rPr>
                <w:sz w:val="28"/>
                <w:szCs w:val="28"/>
              </w:rPr>
              <w:t>211</w:t>
            </w:r>
            <w:r>
              <w:rPr>
                <w:sz w:val="28"/>
                <w:szCs w:val="28"/>
              </w:rPr>
              <w:t xml:space="preserve"> </w:t>
            </w:r>
            <w:r w:rsidR="006929B2">
              <w:rPr>
                <w:sz w:val="28"/>
                <w:szCs w:val="28"/>
              </w:rPr>
              <w:t>МКД</w:t>
            </w:r>
          </w:p>
        </w:tc>
      </w:tr>
      <w:tr w:rsidR="00CD16C1" w:rsidRPr="00CD16C1" w14:paraId="56D00381" w14:textId="77777777" w:rsidTr="00CD16C1">
        <w:tc>
          <w:tcPr>
            <w:tcW w:w="988" w:type="dxa"/>
          </w:tcPr>
          <w:p w14:paraId="374C150C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853" w:type="dxa"/>
          </w:tcPr>
          <w:p w14:paraId="7CD04BB1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</w:p>
        </w:tc>
        <w:tc>
          <w:tcPr>
            <w:tcW w:w="4854" w:type="dxa"/>
          </w:tcPr>
          <w:p w14:paraId="5DF4B970" w14:textId="77777777" w:rsidR="002336FC" w:rsidRDefault="006929B2" w:rsidP="002336FC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отремонтировать домов площадью </w:t>
            </w:r>
            <w:r w:rsidR="002336FC" w:rsidRPr="002336FC">
              <w:rPr>
                <w:sz w:val="28"/>
                <w:szCs w:val="28"/>
              </w:rPr>
              <w:t>1</w:t>
            </w:r>
            <w:r w:rsidR="00815A9E">
              <w:rPr>
                <w:sz w:val="28"/>
                <w:szCs w:val="28"/>
              </w:rPr>
              <w:t xml:space="preserve"> </w:t>
            </w:r>
            <w:r w:rsidR="002336FC" w:rsidRPr="002336FC">
              <w:rPr>
                <w:sz w:val="28"/>
                <w:szCs w:val="28"/>
              </w:rPr>
              <w:t>552</w:t>
            </w:r>
            <w:r w:rsidR="00815A9E">
              <w:rPr>
                <w:sz w:val="28"/>
                <w:szCs w:val="28"/>
              </w:rPr>
              <w:t xml:space="preserve"> </w:t>
            </w:r>
            <w:r w:rsidR="002336FC" w:rsidRPr="002336FC">
              <w:rPr>
                <w:sz w:val="28"/>
                <w:szCs w:val="28"/>
              </w:rPr>
              <w:t xml:space="preserve">055,62 </w:t>
            </w:r>
            <w:proofErr w:type="spellStart"/>
            <w:r w:rsidR="002336FC" w:rsidRPr="002336FC">
              <w:rPr>
                <w:sz w:val="28"/>
                <w:szCs w:val="28"/>
              </w:rPr>
              <w:t>кв</w:t>
            </w:r>
            <w:proofErr w:type="gramStart"/>
            <w:r w:rsidR="002336FC" w:rsidRPr="002336FC"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;</w:t>
            </w:r>
          </w:p>
          <w:p w14:paraId="107AEC82" w14:textId="1699C116" w:rsidR="00CD16C1" w:rsidRPr="00CD16C1" w:rsidRDefault="006929B2" w:rsidP="00C978CA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Подписаны акты выполненных работ по домам площадью </w:t>
            </w:r>
            <w:r w:rsidR="00C978CA">
              <w:rPr>
                <w:sz w:val="28"/>
                <w:szCs w:val="28"/>
              </w:rPr>
              <w:t>290</w:t>
            </w:r>
            <w:r w:rsidR="00815A9E">
              <w:rPr>
                <w:sz w:val="28"/>
                <w:szCs w:val="28"/>
              </w:rPr>
              <w:t xml:space="preserve"> </w:t>
            </w:r>
            <w:r w:rsidR="00C978CA">
              <w:rPr>
                <w:sz w:val="28"/>
                <w:szCs w:val="28"/>
              </w:rPr>
              <w:t>614</w:t>
            </w:r>
            <w:r w:rsidR="00815A9E" w:rsidRPr="00815A9E">
              <w:rPr>
                <w:sz w:val="28"/>
                <w:szCs w:val="28"/>
              </w:rPr>
              <w:t>,</w:t>
            </w:r>
            <w:r w:rsidR="00C978CA">
              <w:rPr>
                <w:sz w:val="28"/>
                <w:szCs w:val="28"/>
              </w:rPr>
              <w:t>54</w:t>
            </w:r>
            <w:r w:rsidR="00815A9E" w:rsidRPr="00815A9E">
              <w:rPr>
                <w:sz w:val="28"/>
                <w:szCs w:val="28"/>
              </w:rPr>
              <w:t xml:space="preserve"> </w:t>
            </w:r>
            <w:proofErr w:type="spellStart"/>
            <w:r w:rsidR="00815A9E" w:rsidRPr="00815A9E">
              <w:rPr>
                <w:sz w:val="28"/>
                <w:szCs w:val="28"/>
              </w:rPr>
              <w:t>кв</w:t>
            </w:r>
            <w:proofErr w:type="gramStart"/>
            <w:r w:rsidR="00815A9E" w:rsidRPr="00815A9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CD16C1" w:rsidRPr="00CD16C1" w14:paraId="42C4EFAD" w14:textId="77777777" w:rsidTr="00CD16C1">
        <w:tc>
          <w:tcPr>
            <w:tcW w:w="988" w:type="dxa"/>
          </w:tcPr>
          <w:p w14:paraId="05234242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853" w:type="dxa"/>
          </w:tcPr>
          <w:p w14:paraId="34B1A203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4854" w:type="dxa"/>
          </w:tcPr>
          <w:p w14:paraId="1DA1243C" w14:textId="77777777" w:rsidR="00CD16C1" w:rsidRDefault="002336FC" w:rsidP="00CD16C1">
            <w:pPr>
              <w:pStyle w:val="a3"/>
              <w:spacing w:after="0"/>
              <w:rPr>
                <w:i/>
                <w:color w:val="4472C4" w:themeColor="accent5"/>
                <w:sz w:val="28"/>
                <w:szCs w:val="28"/>
              </w:rPr>
            </w:pPr>
            <w:r>
              <w:rPr>
                <w:i/>
                <w:color w:val="4472C4" w:themeColor="accent5"/>
                <w:sz w:val="28"/>
                <w:szCs w:val="28"/>
              </w:rPr>
              <w:t>Третий этап регионального краткосрочного плана 2014-2016 гг.</w:t>
            </w:r>
          </w:p>
          <w:p w14:paraId="49F7CECA" w14:textId="19F64245" w:rsidR="002336FC" w:rsidRPr="00CD16C1" w:rsidRDefault="008B4412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8B4412">
              <w:rPr>
                <w:i/>
                <w:sz w:val="28"/>
                <w:szCs w:val="28"/>
              </w:rPr>
              <w:t>http://yarmkd76.ru/index.php?option=com_content&amp;view=article&amp;id=9&amp;Itemid=113</w:t>
            </w:r>
          </w:p>
        </w:tc>
      </w:tr>
      <w:tr w:rsidR="00CD16C1" w:rsidRPr="00CD16C1" w14:paraId="12EC2FEE" w14:textId="77777777" w:rsidTr="00CD16C1">
        <w:tc>
          <w:tcPr>
            <w:tcW w:w="988" w:type="dxa"/>
          </w:tcPr>
          <w:p w14:paraId="182BA6F4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853" w:type="dxa"/>
          </w:tcPr>
          <w:p w14:paraId="5DB08FB8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количество работ (услуг), выполнение которых запланировано в следующем году</w:t>
            </w:r>
          </w:p>
        </w:tc>
        <w:tc>
          <w:tcPr>
            <w:tcW w:w="4854" w:type="dxa"/>
          </w:tcPr>
          <w:p w14:paraId="59865EB5" w14:textId="77777777" w:rsidR="00CD16C1" w:rsidRPr="00CD16C1" w:rsidRDefault="002336FC" w:rsidP="00CD16C1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запланировано</w:t>
            </w:r>
          </w:p>
        </w:tc>
      </w:tr>
      <w:tr w:rsidR="00CD16C1" w:rsidRPr="00CD16C1" w14:paraId="37C7A862" w14:textId="77777777" w:rsidTr="00CD16C1">
        <w:tc>
          <w:tcPr>
            <w:tcW w:w="988" w:type="dxa"/>
          </w:tcPr>
          <w:p w14:paraId="09F77FB4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53" w:type="dxa"/>
          </w:tcPr>
          <w:p w14:paraId="76EABF61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</w:t>
            </w:r>
          </w:p>
        </w:tc>
        <w:tc>
          <w:tcPr>
            <w:tcW w:w="4854" w:type="dxa"/>
          </w:tcPr>
          <w:p w14:paraId="26BCE5C6" w14:textId="77777777" w:rsidR="00CD16C1" w:rsidRPr="00CD16C1" w:rsidRDefault="002336FC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2336FC">
              <w:rPr>
                <w:sz w:val="28"/>
                <w:szCs w:val="28"/>
              </w:rPr>
              <w:t>Не запланировано</w:t>
            </w:r>
          </w:p>
        </w:tc>
      </w:tr>
      <w:tr w:rsidR="00CD16C1" w:rsidRPr="00CD16C1" w14:paraId="3F684D2F" w14:textId="77777777" w:rsidTr="00CD16C1">
        <w:tc>
          <w:tcPr>
            <w:tcW w:w="988" w:type="dxa"/>
          </w:tcPr>
          <w:p w14:paraId="01938E13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53" w:type="dxa"/>
          </w:tcPr>
          <w:p w14:paraId="14BE138C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</w:t>
            </w:r>
          </w:p>
        </w:tc>
        <w:tc>
          <w:tcPr>
            <w:tcW w:w="4854" w:type="dxa"/>
          </w:tcPr>
          <w:p w14:paraId="5B008E84" w14:textId="77777777" w:rsidR="00CD16C1" w:rsidRPr="00CD16C1" w:rsidRDefault="002336FC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2336FC">
              <w:rPr>
                <w:sz w:val="28"/>
                <w:szCs w:val="28"/>
              </w:rPr>
              <w:t>Не запланировано</w:t>
            </w:r>
          </w:p>
        </w:tc>
      </w:tr>
      <w:tr w:rsidR="00CD16C1" w:rsidRPr="00CD16C1" w14:paraId="5FC2E060" w14:textId="77777777" w:rsidTr="00CD16C1">
        <w:tc>
          <w:tcPr>
            <w:tcW w:w="988" w:type="dxa"/>
          </w:tcPr>
          <w:p w14:paraId="1F65E389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53" w:type="dxa"/>
          </w:tcPr>
          <w:p w14:paraId="22D6C1FB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4854" w:type="dxa"/>
          </w:tcPr>
          <w:p w14:paraId="23DC9167" w14:textId="37FE7C0C" w:rsidR="00CD16C1" w:rsidRPr="00CD16C1" w:rsidRDefault="008B4412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8B4412">
              <w:rPr>
                <w:sz w:val="28"/>
                <w:szCs w:val="28"/>
              </w:rPr>
              <w:t>http://yarmkd76.ru/index.php?option=com_content&amp;view=article&amp;id=6&amp;Itemid=109</w:t>
            </w:r>
          </w:p>
        </w:tc>
      </w:tr>
      <w:tr w:rsidR="00CD16C1" w:rsidRPr="00CD16C1" w14:paraId="495E40D5" w14:textId="77777777" w:rsidTr="00CD16C1">
        <w:tc>
          <w:tcPr>
            <w:tcW w:w="988" w:type="dxa"/>
          </w:tcPr>
          <w:p w14:paraId="5226B969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853" w:type="dxa"/>
          </w:tcPr>
          <w:p w14:paraId="32A3D89F" w14:textId="77777777" w:rsidR="00CD16C1" w:rsidRPr="00CD16C1" w:rsidRDefault="00CD16C1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оператора.</w:t>
            </w:r>
          </w:p>
        </w:tc>
        <w:tc>
          <w:tcPr>
            <w:tcW w:w="4854" w:type="dxa"/>
          </w:tcPr>
          <w:p w14:paraId="52BA1FAE" w14:textId="6C65592D" w:rsidR="00CD16C1" w:rsidRPr="00CD16C1" w:rsidRDefault="008B4412" w:rsidP="00CD16C1">
            <w:pPr>
              <w:pStyle w:val="a3"/>
              <w:spacing w:after="0"/>
              <w:rPr>
                <w:sz w:val="28"/>
                <w:szCs w:val="28"/>
              </w:rPr>
            </w:pPr>
            <w:r w:rsidRPr="008B4412">
              <w:rPr>
                <w:sz w:val="28"/>
                <w:szCs w:val="28"/>
              </w:rPr>
              <w:t>http://yarmkd76.ru/index.php?option=com_content&amp;view=article&amp;id=6&amp;Itemid=109</w:t>
            </w:r>
            <w:bookmarkStart w:id="1" w:name="_GoBack"/>
            <w:bookmarkEnd w:id="1"/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815A9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rmakova Anna" w:date="2016-05-20T13:31:00Z" w:initials="EA">
    <w:p w14:paraId="45B3EC00" w14:textId="77777777" w:rsidR="00CF2DE7" w:rsidRDefault="00CF2DE7">
      <w:pPr>
        <w:pStyle w:val="a6"/>
      </w:pPr>
      <w:r>
        <w:rPr>
          <w:rStyle w:val="a5"/>
        </w:rPr>
        <w:annotationRef/>
      </w:r>
      <w:r>
        <w:t>Без повторяющихся домов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B3EC0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makova Anna">
    <w15:presenceInfo w15:providerId="Windows Live" w15:userId="2f496dc18b14df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68"/>
    <w:rsid w:val="002336FC"/>
    <w:rsid w:val="006929B2"/>
    <w:rsid w:val="00815A9E"/>
    <w:rsid w:val="008B4412"/>
    <w:rsid w:val="00A86368"/>
    <w:rsid w:val="00AB536A"/>
    <w:rsid w:val="00B733D8"/>
    <w:rsid w:val="00BB3B42"/>
    <w:rsid w:val="00C978CA"/>
    <w:rsid w:val="00CD16C1"/>
    <w:rsid w:val="00C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Программист-РФ</cp:lastModifiedBy>
  <cp:revision>2</cp:revision>
  <dcterms:created xsi:type="dcterms:W3CDTF">2016-11-07T07:43:00Z</dcterms:created>
  <dcterms:modified xsi:type="dcterms:W3CDTF">2016-11-07T07:43:00Z</dcterms:modified>
</cp:coreProperties>
</file>